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5A3D2D"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Pr>
          <w:rFonts w:ascii="Times New Roman" w:hAnsi="Times New Roman" w:cs="Times New Roman"/>
          <w:b/>
          <w:color w:val="FFFFFF" w:themeColor="background1"/>
          <w:sz w:val="32"/>
          <w:szCs w:val="32"/>
        </w:rPr>
        <w:t>ПРАФАЙЛИ</w:t>
      </w:r>
      <w:r w:rsidR="0021635C" w:rsidRPr="00DA4B83">
        <w:rPr>
          <w:rFonts w:ascii="Times New Roman" w:hAnsi="Times New Roman" w:cs="Times New Roman"/>
          <w:b/>
          <w:color w:val="FFFFFF" w:themeColor="background1"/>
          <w:sz w:val="32"/>
          <w:szCs w:val="32"/>
          <w:lang w:val="tg-Cyrl-TJ"/>
        </w:rPr>
        <w:t xml:space="preserve">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397E15"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1A5D95" w:rsidRDefault="008A2E85">
                        <w:r>
                          <w:rPr>
                            <w:noProof/>
                          </w:rPr>
                          <w:drawing>
                            <wp:inline distT="0" distB="0" distL="0" distR="0">
                              <wp:extent cx="2652099" cy="2725387"/>
                              <wp:effectExtent l="19050" t="0" r="0" b="0"/>
                              <wp:docPr id="4" name="Рисунок 2" descr="D:\БМИМТ\н Ш Шоҳин\ч Шуробод\Прафайлҳо\Назриев С\сурат\IMG-2024021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04.jpg"/>
                                      <pic:cNvPicPr>
                                        <a:picLocks noChangeAspect="1" noChangeArrowheads="1"/>
                                      </pic:cNvPicPr>
                                    </pic:nvPicPr>
                                    <pic:blipFill>
                                      <a:blip r:embed="rId8"/>
                                      <a:srcRect/>
                                      <a:stretch>
                                        <a:fillRect/>
                                      </a:stretch>
                                    </pic:blipFill>
                                    <pic:spPr bwMode="auto">
                                      <a:xfrm>
                                        <a:off x="0" y="0"/>
                                        <a:ext cx="2655570" cy="2728953"/>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1A5D95" w:rsidRDefault="008A2E85">
                        <w:r>
                          <w:rPr>
                            <w:noProof/>
                          </w:rPr>
                          <w:drawing>
                            <wp:inline distT="0" distB="0" distL="0" distR="0">
                              <wp:extent cx="2522270" cy="2725387"/>
                              <wp:effectExtent l="19050" t="0" r="0" b="0"/>
                              <wp:docPr id="3" name="Рисунок 1" descr="D:\БМИМТ\н Ш Шоҳин\ч Шуробод\Прафайлҳо\Назриев С\сурат\IMG-202402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03.jpg"/>
                                      <pic:cNvPicPr>
                                        <a:picLocks noChangeAspect="1" noChangeArrowheads="1"/>
                                      </pic:cNvPicPr>
                                    </pic:nvPicPr>
                                    <pic:blipFill>
                                      <a:blip r:embed="rId9"/>
                                      <a:srcRect/>
                                      <a:stretch>
                                        <a:fillRect/>
                                      </a:stretch>
                                    </pic:blipFill>
                                    <pic:spPr bwMode="auto">
                                      <a:xfrm>
                                        <a:off x="0" y="0"/>
                                        <a:ext cx="2522220" cy="2725333"/>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000D72" w:rsidRDefault="000266FF"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Сафедоб</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2675FD">
              <w:rPr>
                <w:rFonts w:ascii="Times New Roman" w:hAnsi="Times New Roman" w:cs="Times New Roman"/>
                <w:i/>
                <w:color w:val="auto"/>
                <w:sz w:val="24"/>
                <w:szCs w:val="24"/>
                <w:lang w:val="tg-Cyrl-TJ"/>
              </w:rPr>
              <w:t>18</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2675FD"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337</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2675FD">
              <w:rPr>
                <w:rFonts w:ascii="Times New Roman" w:hAnsi="Times New Roman" w:cs="Times New Roman"/>
                <w:i/>
                <w:color w:val="auto"/>
                <w:sz w:val="24"/>
                <w:szCs w:val="24"/>
                <w:lang w:val="ru-RU"/>
              </w:rPr>
              <w:t>173</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2675FD">
              <w:rPr>
                <w:rFonts w:ascii="Times New Roman" w:hAnsi="Times New Roman" w:cs="Times New Roman"/>
                <w:i/>
                <w:color w:val="auto"/>
                <w:sz w:val="24"/>
                <w:szCs w:val="24"/>
                <w:lang w:val="ru-RU"/>
              </w:rPr>
              <w:t>164</w:t>
            </w:r>
          </w:p>
          <w:p w:rsidR="009549E6" w:rsidRPr="00D377F7" w:rsidRDefault="00916BC1" w:rsidP="00000D72">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2675FD">
              <w:rPr>
                <w:rFonts w:ascii="Times New Roman" w:hAnsi="Times New Roman" w:cs="Times New Roman"/>
                <w:i/>
                <w:color w:val="auto"/>
                <w:sz w:val="24"/>
                <w:szCs w:val="24"/>
                <w:lang w:val="ru-RU"/>
              </w:rPr>
              <w:t>78</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2675FD" w:rsidP="00D56618">
            <w:pPr>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41</w:t>
            </w:r>
          </w:p>
        </w:tc>
      </w:tr>
    </w:tbl>
    <w:tbl>
      <w:tblPr>
        <w:tblStyle w:val="a5"/>
        <w:tblpPr w:leftFromText="180" w:rightFromText="180" w:vertAnchor="text" w:horzAnchor="margin" w:tblpY="297"/>
        <w:tblW w:w="0" w:type="auto"/>
        <w:tblLook w:val="04A0"/>
      </w:tblPr>
      <w:tblGrid>
        <w:gridCol w:w="491"/>
        <w:gridCol w:w="4437"/>
        <w:gridCol w:w="2862"/>
        <w:gridCol w:w="1604"/>
      </w:tblGrid>
      <w:tr w:rsidR="0008633C" w:rsidRPr="001546D1" w:rsidTr="0008633C">
        <w:tc>
          <w:tcPr>
            <w:tcW w:w="9394" w:type="dxa"/>
            <w:gridSpan w:val="4"/>
          </w:tcPr>
          <w:p w:rsidR="0008633C" w:rsidRPr="002E6AFA" w:rsidRDefault="0008633C" w:rsidP="0008633C">
            <w:pPr>
              <w:jc w:val="center"/>
              <w:rPr>
                <w:rFonts w:ascii="Times New Roman" w:hAnsi="Times New Roman" w:cs="Times New Roman"/>
                <w:b/>
                <w:lang w:val="tg-Cyrl-TJ"/>
              </w:rPr>
            </w:pPr>
            <w:r>
              <w:rPr>
                <w:rFonts w:ascii="Times New Roman" w:hAnsi="Times New Roman" w:cs="Times New Roman"/>
                <w:b/>
                <w:lang w:val="tg-Cyrl-TJ"/>
              </w:rPr>
              <w:t>СОХТОРҲОИ ИНШООТҲОИ АСОСӢ</w:t>
            </w:r>
          </w:p>
        </w:tc>
      </w:tr>
      <w:tr w:rsidR="0008633C" w:rsidRPr="001546D1" w:rsidTr="0008633C">
        <w:tc>
          <w:tcPr>
            <w:tcW w:w="491" w:type="dxa"/>
          </w:tcPr>
          <w:p w:rsidR="0008633C" w:rsidRPr="001546D1" w:rsidRDefault="0008633C" w:rsidP="0008633C">
            <w:pPr>
              <w:rPr>
                <w:rFonts w:ascii="Times New Roman" w:hAnsi="Times New Roman" w:cs="Times New Roman"/>
                <w:lang w:val="ru-RU"/>
              </w:rPr>
            </w:pPr>
            <w:r w:rsidRPr="001546D1">
              <w:rPr>
                <w:rFonts w:ascii="Times New Roman" w:hAnsi="Times New Roman" w:cs="Times New Roman"/>
              </w:rPr>
              <w:t>№</w:t>
            </w:r>
          </w:p>
        </w:tc>
        <w:tc>
          <w:tcPr>
            <w:tcW w:w="4437" w:type="dxa"/>
          </w:tcPr>
          <w:p w:rsidR="0008633C" w:rsidRPr="006A10C5" w:rsidRDefault="0008633C" w:rsidP="0008633C">
            <w:pPr>
              <w:jc w:val="center"/>
              <w:rPr>
                <w:rFonts w:ascii="Times New Roman" w:hAnsi="Times New Roman" w:cs="Times New Roman"/>
                <w:b/>
                <w:lang w:val="tg-Cyrl-TJ"/>
              </w:rPr>
            </w:pPr>
            <w:r w:rsidRPr="001546D1">
              <w:rPr>
                <w:rFonts w:ascii="Times New Roman" w:hAnsi="Times New Roman" w:cs="Times New Roman"/>
                <w:b/>
                <w:lang w:val="ru-RU"/>
              </w:rPr>
              <w:t>Н</w:t>
            </w:r>
            <w:r>
              <w:rPr>
                <w:rFonts w:ascii="Times New Roman" w:hAnsi="Times New Roman" w:cs="Times New Roman"/>
                <w:b/>
                <w:lang w:val="tg-Cyrl-TJ"/>
              </w:rPr>
              <w:t>ОМИ СОХТОРҲО</w:t>
            </w:r>
            <w:r w:rsidRPr="001546D1">
              <w:rPr>
                <w:rFonts w:ascii="Times New Roman" w:hAnsi="Times New Roman" w:cs="Times New Roman"/>
                <w:b/>
                <w:lang w:val="ru-RU"/>
              </w:rPr>
              <w:t>/</w:t>
            </w:r>
            <w:r>
              <w:rPr>
                <w:rFonts w:ascii="Times New Roman" w:hAnsi="Times New Roman" w:cs="Times New Roman"/>
                <w:b/>
                <w:lang w:val="tg-Cyrl-TJ"/>
              </w:rPr>
              <w:t>ИНШООТҲО</w:t>
            </w:r>
          </w:p>
        </w:tc>
        <w:tc>
          <w:tcPr>
            <w:tcW w:w="2862" w:type="dxa"/>
          </w:tcPr>
          <w:p w:rsidR="0008633C" w:rsidRPr="001546D1" w:rsidRDefault="0008633C" w:rsidP="0008633C">
            <w:pPr>
              <w:jc w:val="center"/>
              <w:rPr>
                <w:rFonts w:ascii="Times New Roman" w:hAnsi="Times New Roman" w:cs="Times New Roman"/>
                <w:b/>
                <w:lang w:val="ru-RU"/>
              </w:rPr>
            </w:pPr>
            <w:r>
              <w:rPr>
                <w:rFonts w:ascii="Times New Roman" w:hAnsi="Times New Roman" w:cs="Times New Roman"/>
                <w:b/>
                <w:lang w:val="tg-Cyrl-TJ"/>
              </w:rPr>
              <w:t>РОҲБАР</w:t>
            </w:r>
            <w:r w:rsidRPr="001546D1">
              <w:rPr>
                <w:rFonts w:ascii="Times New Roman" w:hAnsi="Times New Roman" w:cs="Times New Roman"/>
                <w:b/>
              </w:rPr>
              <w:t>/</w:t>
            </w:r>
            <w:r w:rsidRPr="001546D1">
              <w:rPr>
                <w:rFonts w:ascii="Times New Roman" w:hAnsi="Times New Roman" w:cs="Times New Roman"/>
                <w:b/>
                <w:lang w:val="ru-RU"/>
              </w:rPr>
              <w:t>ДИРЕКТОР</w:t>
            </w:r>
          </w:p>
        </w:tc>
        <w:tc>
          <w:tcPr>
            <w:tcW w:w="1604" w:type="dxa"/>
          </w:tcPr>
          <w:p w:rsidR="0008633C" w:rsidRPr="001546D1" w:rsidRDefault="0008633C" w:rsidP="0008633C">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1</w:t>
            </w:r>
          </w:p>
        </w:tc>
        <w:tc>
          <w:tcPr>
            <w:tcW w:w="4437" w:type="dxa"/>
          </w:tcPr>
          <w:p w:rsidR="0008633C" w:rsidRPr="001A5D95" w:rsidRDefault="001A5D95" w:rsidP="00DF3DD0">
            <w:pPr>
              <w:jc w:val="center"/>
              <w:rPr>
                <w:rFonts w:ascii="Times New Roman" w:hAnsi="Times New Roman" w:cs="Times New Roman"/>
                <w:i/>
                <w:lang w:val="tg-Cyrl-TJ"/>
              </w:rPr>
            </w:pPr>
            <w:r>
              <w:rPr>
                <w:rFonts w:ascii="Times New Roman" w:hAnsi="Times New Roman" w:cs="Times New Roman"/>
                <w:i/>
                <w:lang w:val="tg-Cyrl-TJ"/>
              </w:rPr>
              <w:t>МТМУ№17</w:t>
            </w:r>
          </w:p>
        </w:tc>
        <w:tc>
          <w:tcPr>
            <w:tcW w:w="2862" w:type="dxa"/>
          </w:tcPr>
          <w:p w:rsidR="0008633C" w:rsidRPr="001A5D95" w:rsidRDefault="001A5D95" w:rsidP="00DF3DD0">
            <w:pPr>
              <w:jc w:val="center"/>
              <w:rPr>
                <w:rFonts w:ascii="Times New Roman" w:hAnsi="Times New Roman" w:cs="Times New Roman"/>
                <w:i/>
                <w:lang w:val="tg-Cyrl-TJ"/>
              </w:rPr>
            </w:pPr>
            <w:r>
              <w:rPr>
                <w:rFonts w:ascii="Times New Roman" w:hAnsi="Times New Roman" w:cs="Times New Roman"/>
                <w:i/>
                <w:lang w:val="tg-Cyrl-TJ"/>
              </w:rPr>
              <w:t>Носиров Ҷангихон</w:t>
            </w:r>
          </w:p>
        </w:tc>
        <w:tc>
          <w:tcPr>
            <w:tcW w:w="1604" w:type="dxa"/>
          </w:tcPr>
          <w:p w:rsidR="0008633C" w:rsidRPr="001A5D95" w:rsidRDefault="001A5D95" w:rsidP="00DF3DD0">
            <w:pPr>
              <w:jc w:val="center"/>
              <w:rPr>
                <w:rFonts w:ascii="Times New Roman" w:hAnsi="Times New Roman" w:cs="Times New Roman"/>
                <w:i/>
                <w:lang w:val="tg-Cyrl-TJ"/>
              </w:rPr>
            </w:pPr>
            <w:r>
              <w:rPr>
                <w:rFonts w:ascii="Times New Roman" w:hAnsi="Times New Roman" w:cs="Times New Roman"/>
                <w:i/>
                <w:lang w:val="tg-Cyrl-TJ"/>
              </w:rPr>
              <w:t>90104087</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2</w:t>
            </w:r>
          </w:p>
        </w:tc>
        <w:tc>
          <w:tcPr>
            <w:tcW w:w="4437" w:type="dxa"/>
          </w:tcPr>
          <w:p w:rsidR="0008633C" w:rsidRPr="003066C6" w:rsidRDefault="002675FD" w:rsidP="00DF3DD0">
            <w:pPr>
              <w:jc w:val="center"/>
              <w:rPr>
                <w:rFonts w:ascii="Times New Roman" w:hAnsi="Times New Roman" w:cs="Times New Roman"/>
                <w:i/>
                <w:lang w:val="tg-Cyrl-TJ"/>
              </w:rPr>
            </w:pPr>
            <w:r>
              <w:rPr>
                <w:rFonts w:ascii="Times New Roman" w:hAnsi="Times New Roman" w:cs="Times New Roman"/>
                <w:i/>
              </w:rPr>
              <w:t>-</w:t>
            </w:r>
          </w:p>
        </w:tc>
        <w:tc>
          <w:tcPr>
            <w:tcW w:w="2862" w:type="dxa"/>
          </w:tcPr>
          <w:p w:rsidR="0008633C" w:rsidRPr="003066C6" w:rsidRDefault="002675FD" w:rsidP="00DF3DD0">
            <w:pPr>
              <w:jc w:val="center"/>
              <w:rPr>
                <w:rFonts w:ascii="Times New Roman" w:hAnsi="Times New Roman" w:cs="Times New Roman"/>
                <w:i/>
                <w:lang w:val="tg-Cyrl-TJ"/>
              </w:rPr>
            </w:pPr>
            <w:r>
              <w:rPr>
                <w:rFonts w:ascii="Times New Roman" w:hAnsi="Times New Roman" w:cs="Times New Roman"/>
                <w:i/>
              </w:rPr>
              <w:t>-</w:t>
            </w:r>
          </w:p>
        </w:tc>
        <w:tc>
          <w:tcPr>
            <w:tcW w:w="1604" w:type="dxa"/>
          </w:tcPr>
          <w:p w:rsidR="0008633C" w:rsidRPr="00DF3DD0" w:rsidRDefault="00DF3DD0" w:rsidP="00DF3DD0">
            <w:pPr>
              <w:jc w:val="center"/>
              <w:rPr>
                <w:rFonts w:ascii="Times New Roman" w:hAnsi="Times New Roman" w:cs="Times New Roman"/>
                <w:i/>
                <w:lang w:val="tg-Cyrl-TJ"/>
              </w:rPr>
            </w:pPr>
            <w:r>
              <w:rPr>
                <w:rFonts w:ascii="Times New Roman" w:hAnsi="Times New Roman" w:cs="Times New Roman"/>
                <w:i/>
              </w:rPr>
              <w:t>-</w:t>
            </w:r>
          </w:p>
        </w:tc>
      </w:tr>
    </w:tbl>
    <w:p w:rsidR="009549E6" w:rsidRPr="001546D1" w:rsidRDefault="009549E6" w:rsidP="009549E6">
      <w:pPr>
        <w:rPr>
          <w:rFonts w:ascii="Times New Roman" w:hAnsi="Times New Roman" w:cs="Times New Roman"/>
        </w:rPr>
      </w:pPr>
    </w:p>
    <w:p w:rsidR="007C5CC4" w:rsidRPr="002C3E95" w:rsidRDefault="007C5CC4" w:rsidP="00F83D5B">
      <w:pPr>
        <w:rPr>
          <w:rFonts w:ascii="Times New Roman" w:hAnsi="Times New Roman" w:cs="Times New Roman"/>
          <w:lang w:val="tg-Cyrl-TJ"/>
        </w:rPr>
      </w:pPr>
    </w:p>
    <w:p w:rsidR="00B61B39" w:rsidRPr="0008633C" w:rsidRDefault="00B61B39" w:rsidP="0008633C">
      <w:pPr>
        <w:spacing w:after="120"/>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 xml:space="preserve">аҳалла барои </w:t>
      </w:r>
      <w:r w:rsidR="005A3D2D">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5A3D2D"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w:t>
      </w:r>
      <w:r w:rsidR="005A3D2D">
        <w:rPr>
          <w:rFonts w:ascii="Times New Roman" w:eastAsia="Times New Roman" w:hAnsi="Times New Roman"/>
          <w:b/>
          <w:caps/>
          <w:sz w:val="24"/>
          <w:szCs w:val="24"/>
          <w:lang w:val="tg-Cyrl-TJ"/>
        </w:rPr>
        <w:t>Прафайли</w:t>
      </w:r>
      <w:r w:rsidRPr="00AC24B4">
        <w:rPr>
          <w:rFonts w:ascii="Times New Roman" w:eastAsia="Times New Roman" w:hAnsi="Times New Roman"/>
          <w:b/>
          <w:caps/>
          <w:sz w:val="24"/>
          <w:szCs w:val="24"/>
          <w:lang w:val="tg-Cyrl-TJ"/>
        </w:rPr>
        <w:t xml:space="preserve"> ДЕҲА</w:t>
      </w:r>
      <w:r w:rsidR="00225FC4">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2675FD"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337</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2675FD"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173</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2675FD"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164</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2675FD"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41</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2675FD"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47</w:t>
            </w:r>
          </w:p>
        </w:tc>
        <w:tc>
          <w:tcPr>
            <w:tcW w:w="906" w:type="pct"/>
          </w:tcPr>
          <w:p w:rsidR="008762D4" w:rsidRPr="00D377F7" w:rsidRDefault="002675FD"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31</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2675FD"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115</w:t>
            </w:r>
          </w:p>
        </w:tc>
        <w:tc>
          <w:tcPr>
            <w:tcW w:w="906" w:type="pct"/>
          </w:tcPr>
          <w:p w:rsidR="008762D4" w:rsidRPr="00D377F7" w:rsidRDefault="002675FD"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125</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2675FD"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11</w:t>
            </w:r>
          </w:p>
        </w:tc>
        <w:tc>
          <w:tcPr>
            <w:tcW w:w="906" w:type="pct"/>
          </w:tcPr>
          <w:p w:rsidR="008762D4" w:rsidRPr="00D377F7" w:rsidRDefault="002675FD"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8</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 xml:space="preserve">Занҳо азсинни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rsidR="008762D4" w:rsidRPr="00D377F7" w:rsidRDefault="002040FE"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26</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2675FD"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337</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2675F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17</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675F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19</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2675F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10</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040FE" w:rsidP="002040FE">
            <w:pPr>
              <w:autoSpaceDE w:val="0"/>
              <w:autoSpaceDN w:val="0"/>
              <w:adjustRightInd w:val="0"/>
              <w:spacing w:line="264" w:lineRule="auto"/>
              <w:rPr>
                <w:rFonts w:ascii="Times New Roman" w:eastAsia="Times New Roman" w:hAnsi="Times New Roman"/>
                <w:i/>
                <w:lang w:val="tg-Cyrl-TJ"/>
              </w:rPr>
            </w:pPr>
            <w:r>
              <w:rPr>
                <w:rFonts w:ascii="Times New Roman" w:eastAsia="Times New Roman" w:hAnsi="Times New Roman"/>
                <w:i/>
                <w:lang w:val="tg-Cyrl-TJ"/>
              </w:rPr>
              <w:t xml:space="preserve">   </w:t>
            </w:r>
            <w:r w:rsidR="002675FD">
              <w:rPr>
                <w:rFonts w:ascii="Times New Roman" w:eastAsia="Times New Roman" w:hAnsi="Times New Roman"/>
                <w:i/>
                <w:lang w:val="tg-Cyrl-TJ"/>
              </w:rPr>
              <w:t>8</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2675F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675F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2675F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8</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675FD"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2675FD"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0</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B93E86"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36</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B93E86"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5</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EE45E3" w:rsidP="00781D5F">
            <w:pPr>
              <w:autoSpaceDE w:val="0"/>
              <w:autoSpaceDN w:val="0"/>
              <w:adjustRightInd w:val="0"/>
              <w:spacing w:line="264" w:lineRule="auto"/>
              <w:ind w:right="27"/>
              <w:jc w:val="center"/>
              <w:rPr>
                <w:rFonts w:ascii="Times New Roman" w:eastAsia="Times New Roman" w:hAnsi="Times New Roman"/>
                <w:bCs/>
                <w:i/>
                <w:lang w:val="en-US"/>
              </w:rPr>
            </w:pPr>
            <w:r w:rsidRPr="00D377F7">
              <w:rPr>
                <w:rFonts w:ascii="Times New Roman" w:eastAsia="Times New Roman" w:hAnsi="Times New Roman"/>
                <w:bCs/>
                <w:i/>
                <w:lang w:val="tg-Cyrl-TJ"/>
              </w:rPr>
              <w:t>+</w:t>
            </w: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8A2E85"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7D46DB">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r w:rsidR="00EE45E3">
              <w:rPr>
                <w:rFonts w:ascii="Times New Roman" w:eastAsia="Times New Roman" w:hAnsi="Times New Roman"/>
                <w:bCs/>
                <w:lang w:val="tg-Cyrl-TJ" w:eastAsia="en-US"/>
              </w:rPr>
              <w:t>Марҳамат шарҳ диҳед</w:t>
            </w:r>
            <w:r w:rsidR="00EE45E3" w:rsidRPr="004167E1">
              <w:rPr>
                <w:rFonts w:ascii="Times New Roman" w:eastAsia="Times New Roman" w:hAnsi="Times New Roman"/>
                <w:bCs/>
                <w:lang w:val="tg-Cyrl-TJ" w:eastAsia="en-US"/>
              </w:rPr>
              <w:t>:</w:t>
            </w:r>
            <w:r w:rsidR="00EE45E3">
              <w:rPr>
                <w:rFonts w:ascii="Times New Roman" w:eastAsia="Times New Roman" w:hAnsi="Times New Roman"/>
                <w:bCs/>
                <w:lang w:val="tg-Cyrl-TJ" w:eastAsia="en-US"/>
              </w:rPr>
              <w:t xml:space="preserve"> </w:t>
            </w:r>
            <w:r w:rsidR="00EE45E3">
              <w:rPr>
                <w:rFonts w:ascii="Times New Roman" w:eastAsia="Times New Roman" w:hAnsi="Times New Roman"/>
                <w:bCs/>
                <w:i/>
                <w:lang w:val="tg-Cyrl-TJ" w:eastAsia="en-US"/>
              </w:rPr>
              <w:t xml:space="preserve">Муассисаи таҳсилоти миёнаи умумии №17 аз соли 1998 сохта шуда  то инҷониб фаъолият менамояд. Бинои мазкур аз як ошёна 6 синфхона ва  5  утоқ  иборат мебошад. Дар ин муассиса 8  нафар омузгорон фаъолият мекунанд, ки аз инҳо  3  нафарро занҳо ва 3 нафарро ҷавонони то 35 сола ташкил медиҳанд. Дар ин муассиса айни замон 76 нафар  хонанда, аз ҷумла 32 нафар духтарон ва 44 нафар писарон дар ду баст таҳсил мекунанд. </w:t>
            </w:r>
            <w:r w:rsidR="007D46DB">
              <w:rPr>
                <w:rFonts w:ascii="Times New Roman" w:eastAsia="Times New Roman" w:hAnsi="Times New Roman"/>
                <w:bCs/>
                <w:i/>
                <w:lang w:val="tg-Cyrl-TJ" w:eastAsia="en-US"/>
              </w:rPr>
              <w:t xml:space="preserve">Деворҳои бино ба штукатур, рангу бор, иваз кардани дару тирезаҳо, ва таъмири умумии эҳтиёҷ доранд.  Масоҳати синфхонаҳо низ ниҳоят хурд мебошанд. Дар синфхонаҳо норасоии ҷиддии мизу курсиҳо вуҷуд дошта, инчунин миқдори мавҷудаи онҳо низ куҳнаву фарсудаанд.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мактаб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Pr="00C42C4F">
              <w:rPr>
                <w:rFonts w:ascii="Times New Roman" w:eastAsia="Times New Roman" w:hAnsi="Times New Roman"/>
                <w:bCs/>
                <w:u w:val="single"/>
              </w:rPr>
              <w:t>_</w:t>
            </w:r>
            <w:r w:rsidRPr="00391075">
              <w:rPr>
                <w:rFonts w:ascii="Times New Roman" w:eastAsia="Times New Roman" w:hAnsi="Times New Roman"/>
                <w:bCs/>
              </w:rPr>
              <w:t>__ км</w:t>
            </w:r>
            <w:r w:rsidRPr="00391075">
              <w:rPr>
                <w:rFonts w:ascii="Times New Roman" w:eastAsia="Times New Roman" w:hAnsi="Times New Roman"/>
                <w:bCs/>
                <w:lang w:val="tg-Cyrl-TJ"/>
              </w:rPr>
              <w:t xml:space="preserve"> ҷойгир аст.</w:t>
            </w:r>
          </w:p>
        </w:tc>
      </w:tr>
    </w:tbl>
    <w:p w:rsidR="00556A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lang w:val="tg-Cyrl-TJ"/>
        </w:rPr>
      </w:pPr>
    </w:p>
    <w:p w:rsidR="007D46DB" w:rsidRDefault="007D46DB"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lang w:val="tg-Cyrl-TJ"/>
        </w:rPr>
      </w:pPr>
    </w:p>
    <w:p w:rsidR="007D46DB" w:rsidRDefault="007D46DB"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lang w:val="tg-Cyrl-TJ"/>
        </w:rPr>
      </w:pPr>
    </w:p>
    <w:p w:rsidR="007D46DB" w:rsidRDefault="007D46DB"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lang w:val="tg-Cyrl-TJ"/>
        </w:rPr>
      </w:pPr>
    </w:p>
    <w:p w:rsidR="007D46DB" w:rsidRPr="007D46DB" w:rsidRDefault="007D46DB"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lang w:val="tg-Cyrl-TJ"/>
        </w:rPr>
      </w:pPr>
    </w:p>
    <w:p w:rsidR="000D15A8" w:rsidRPr="00391075" w:rsidRDefault="000D15A8" w:rsidP="000D15A8">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0D15A8" w:rsidRPr="00391075" w:rsidTr="0008633C">
        <w:tc>
          <w:tcPr>
            <w:tcW w:w="732" w:type="pct"/>
            <w:gridSpan w:val="2"/>
            <w:vMerge w:val="restart"/>
            <w:tcBorders>
              <w:top w:val="single" w:sz="4" w:space="0" w:color="auto"/>
              <w:left w:val="single" w:sz="4" w:space="0" w:color="auto"/>
              <w:right w:val="single" w:sz="4" w:space="0" w:color="auto"/>
            </w:tcBorders>
            <w:vAlign w:val="center"/>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0D15A8" w:rsidRPr="00391075" w:rsidTr="0008633C">
        <w:tc>
          <w:tcPr>
            <w:tcW w:w="732" w:type="pct"/>
            <w:gridSpan w:val="2"/>
            <w:vMerge/>
            <w:tcBorders>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155FC4" w:rsidP="0008633C">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578" w:type="pct"/>
            <w:tcBorders>
              <w:top w:val="single" w:sz="4" w:space="0" w:color="auto"/>
              <w:left w:val="single" w:sz="4" w:space="0" w:color="auto"/>
              <w:bottom w:val="single" w:sz="4" w:space="0" w:color="auto"/>
              <w:right w:val="single" w:sz="4" w:space="0" w:color="auto"/>
            </w:tcBorders>
          </w:tcPr>
          <w:p w:rsidR="000D15A8" w:rsidRPr="000D15A8" w:rsidRDefault="000D15A8" w:rsidP="0008633C">
            <w:pPr>
              <w:autoSpaceDE w:val="0"/>
              <w:autoSpaceDN w:val="0"/>
              <w:adjustRightInd w:val="0"/>
              <w:spacing w:line="264" w:lineRule="auto"/>
              <w:ind w:right="27"/>
              <w:jc w:val="center"/>
              <w:rPr>
                <w:rFonts w:ascii="Times New Roman" w:eastAsia="Times New Roman" w:hAnsi="Times New Roman"/>
                <w:bCs/>
                <w:lang w:val="tg-Cyrl-TJ"/>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0D15A8" w:rsidRPr="00155FC4" w:rsidRDefault="00155FC4" w:rsidP="0008633C">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bl>
    <w:p w:rsidR="000D15A8" w:rsidRPr="00391075" w:rsidRDefault="000D15A8" w:rsidP="000D15A8">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0D15A8" w:rsidRPr="00391075"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D15A8" w:rsidRDefault="000D15A8" w:rsidP="0008633C">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0D15A8" w:rsidRPr="00AE0F8C" w:rsidRDefault="000D15A8" w:rsidP="0008633C">
            <w:pPr>
              <w:autoSpaceDE w:val="0"/>
              <w:autoSpaceDN w:val="0"/>
              <w:adjustRightInd w:val="0"/>
              <w:spacing w:after="120" w:line="264" w:lineRule="auto"/>
              <w:ind w:right="27"/>
              <w:jc w:val="center"/>
              <w:rPr>
                <w:rFonts w:ascii="Times New Roman" w:eastAsia="Times New Roman" w:hAnsi="Times New Roman"/>
                <w:bCs/>
                <w:i/>
                <w:iCs/>
              </w:rPr>
            </w:pPr>
          </w:p>
        </w:tc>
      </w:tr>
      <w:tr w:rsidR="000D15A8" w:rsidRPr="003D1E5F"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0D15A8" w:rsidRPr="00155FC4" w:rsidRDefault="000D15A8" w:rsidP="00155FC4">
            <w:pPr>
              <w:autoSpaceDE w:val="0"/>
              <w:autoSpaceDN w:val="0"/>
              <w:adjustRightInd w:val="0"/>
              <w:spacing w:after="120" w:line="264" w:lineRule="auto"/>
              <w:ind w:right="27"/>
              <w:rPr>
                <w:rFonts w:ascii="Times New Roman" w:eastAsia="Times New Roman" w:hAnsi="Times New Roman"/>
                <w:bCs/>
                <w:i/>
                <w:lang w:val="tg-Cyrl-TJ"/>
              </w:rPr>
            </w:pPr>
            <w:r w:rsidRPr="00155FC4">
              <w:rPr>
                <w:rFonts w:ascii="Times New Roman" w:eastAsia="Times New Roman" w:hAnsi="Times New Roman"/>
                <w:bCs/>
                <w:lang w:val="tg-Cyrl-TJ"/>
              </w:rPr>
              <w:t>Марҳамат шарҳ диҳед</w:t>
            </w:r>
            <w:r w:rsidRPr="00155FC4">
              <w:rPr>
                <w:rFonts w:ascii="Times New Roman" w:eastAsia="Times New Roman" w:hAnsi="Times New Roman"/>
                <w:bCs/>
                <w:i/>
                <w:lang w:val="tg-Cyrl-TJ"/>
              </w:rPr>
              <w:t xml:space="preserve"> </w:t>
            </w:r>
          </w:p>
        </w:tc>
      </w:tr>
      <w:tr w:rsidR="000D15A8" w:rsidRPr="00391075" w:rsidTr="0008633C">
        <w:trPr>
          <w:trHeight w:val="556"/>
        </w:trPr>
        <w:tc>
          <w:tcPr>
            <w:tcW w:w="426" w:type="dxa"/>
            <w:tcBorders>
              <w:top w:val="single" w:sz="4" w:space="0" w:color="auto"/>
              <w:left w:val="single" w:sz="4" w:space="0" w:color="auto"/>
              <w:bottom w:val="single" w:sz="4" w:space="0" w:color="auto"/>
              <w:right w:val="single" w:sz="4" w:space="0" w:color="auto"/>
            </w:tcBorders>
          </w:tcPr>
          <w:p w:rsidR="000D15A8" w:rsidRPr="003D1E5F" w:rsidDel="00440FB6" w:rsidRDefault="000D15A8" w:rsidP="0008633C">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sidR="007D46DB">
              <w:rPr>
                <w:rFonts w:ascii="Times New Roman" w:eastAsia="Times New Roman" w:hAnsi="Times New Roman"/>
                <w:bCs/>
                <w:u w:val="single"/>
                <w:lang w:val="tg-Cyrl-TJ"/>
              </w:rPr>
              <w:t>12</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7D46DB" w:rsidP="0066753B">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C42C4F"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8A2E8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7D46DB">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r w:rsidR="007D46DB" w:rsidRPr="00166008">
              <w:rPr>
                <w:rFonts w:ascii="Times New Roman" w:eastAsia="Times New Roman" w:hAnsi="Times New Roman"/>
                <w:bCs/>
                <w:i/>
                <w:lang w:val="tg-Cyrl-TJ"/>
              </w:rPr>
              <w:t xml:space="preserve">Бинои </w:t>
            </w:r>
            <w:r w:rsidR="007D46DB">
              <w:rPr>
                <w:rFonts w:ascii="Times New Roman" w:eastAsia="Times New Roman" w:hAnsi="Times New Roman"/>
                <w:bCs/>
                <w:i/>
                <w:lang w:val="tg-Cyrl-TJ"/>
              </w:rPr>
              <w:t>бунгоҳи тиббӣ  соли 2011</w:t>
            </w:r>
            <w:r w:rsidR="007D46DB" w:rsidRPr="00166008">
              <w:rPr>
                <w:rFonts w:ascii="Times New Roman" w:eastAsia="Times New Roman" w:hAnsi="Times New Roman"/>
                <w:bCs/>
                <w:i/>
                <w:lang w:val="tg-Cyrl-TJ"/>
              </w:rPr>
              <w:t xml:space="preserve"> сохта шудааст. Ин бино</w:t>
            </w:r>
            <w:r w:rsidR="007D46DB">
              <w:rPr>
                <w:rFonts w:ascii="Times New Roman" w:eastAsia="Times New Roman" w:hAnsi="Times New Roman"/>
                <w:bCs/>
                <w:i/>
                <w:lang w:val="tg-Cyrl-TJ"/>
              </w:rPr>
              <w:t xml:space="preserve"> аз 4 утоқикорӣ иборат буда, 3 нафар коргар дорад. Азҷумла 2 зан ва 1 мард. Х</w:t>
            </w:r>
            <w:r w:rsidR="007D46DB" w:rsidRPr="00166008">
              <w:rPr>
                <w:rFonts w:ascii="Times New Roman" w:eastAsia="Times New Roman" w:hAnsi="Times New Roman"/>
                <w:bCs/>
                <w:i/>
                <w:lang w:val="tg-Cyrl-TJ"/>
              </w:rPr>
              <w:t>ушбахтона то ҳол фаъоли</w:t>
            </w:r>
            <w:r w:rsidR="007D46DB">
              <w:rPr>
                <w:rFonts w:ascii="Times New Roman" w:eastAsia="Times New Roman" w:hAnsi="Times New Roman"/>
                <w:bCs/>
                <w:i/>
                <w:lang w:val="tg-Cyrl-TJ"/>
              </w:rPr>
              <w:t>я</w:t>
            </w:r>
            <w:r w:rsidR="007D46DB" w:rsidRPr="00166008">
              <w:rPr>
                <w:rFonts w:ascii="Times New Roman" w:eastAsia="Times New Roman" w:hAnsi="Times New Roman"/>
                <w:bCs/>
                <w:i/>
                <w:lang w:val="tg-Cyrl-TJ"/>
              </w:rPr>
              <w:t>т дорад</w:t>
            </w:r>
            <w:r w:rsidR="007D46DB">
              <w:rPr>
                <w:rFonts w:ascii="Times New Roman" w:eastAsia="Times New Roman" w:hAnsi="Times New Roman"/>
                <w:bCs/>
                <w:i/>
                <w:lang w:val="tg-Cyrl-TJ"/>
              </w:rPr>
              <w:t>,</w:t>
            </w:r>
            <w:r w:rsidR="007D46DB" w:rsidRPr="00166008">
              <w:rPr>
                <w:rFonts w:ascii="Times New Roman" w:eastAsia="Times New Roman" w:hAnsi="Times New Roman"/>
                <w:bCs/>
                <w:i/>
                <w:lang w:val="tg-Cyrl-TJ"/>
              </w:rPr>
              <w:t xml:space="preserve"> вале сол то сол аз сабаби афзоиши аҳолӣ теъдоди муроҷиаткунандагон зиёд шуда истодаа</w:t>
            </w:r>
            <w:r w:rsidR="007D46DB">
              <w:rPr>
                <w:rFonts w:ascii="Times New Roman" w:eastAsia="Times New Roman" w:hAnsi="Times New Roman"/>
                <w:bCs/>
                <w:i/>
                <w:lang w:val="tg-Cyrl-TJ"/>
              </w:rPr>
              <w:t>ст</w:t>
            </w:r>
            <w:r w:rsidR="007D46DB" w:rsidRPr="00166008">
              <w:rPr>
                <w:rFonts w:ascii="Times New Roman" w:eastAsia="Times New Roman" w:hAnsi="Times New Roman"/>
                <w:bCs/>
                <w:i/>
                <w:lang w:val="tg-Cyrl-TJ"/>
              </w:rPr>
              <w:t>. Бино таъмирталаб буда ба таъмири умум</w:t>
            </w:r>
            <w:r w:rsidR="007D46DB">
              <w:rPr>
                <w:rFonts w:ascii="Times New Roman" w:eastAsia="Times New Roman" w:hAnsi="Times New Roman"/>
                <w:bCs/>
                <w:i/>
                <w:lang w:val="tg-Cyrl-TJ"/>
              </w:rPr>
              <w:t>ӣ</w:t>
            </w:r>
            <w:r w:rsidR="007D46DB" w:rsidRPr="00166008">
              <w:rPr>
                <w:rFonts w:ascii="Times New Roman" w:eastAsia="Times New Roman" w:hAnsi="Times New Roman"/>
                <w:bCs/>
                <w:i/>
                <w:lang w:val="tg-Cyrl-TJ"/>
              </w:rPr>
              <w:t xml:space="preserve"> ( штукатурка, рангу бори деворҳо, </w:t>
            </w:r>
            <w:r w:rsidR="007D46DB" w:rsidRPr="00166008">
              <w:rPr>
                <w:rFonts w:ascii="Times New Roman" w:eastAsia="Times New Roman" w:hAnsi="Times New Roman"/>
                <w:bCs/>
                <w:i/>
                <w:iCs/>
                <w:lang w:val="tg-Cyrl-TJ"/>
              </w:rPr>
              <w:t>и</w:t>
            </w:r>
            <w:r w:rsidR="007D46DB">
              <w:rPr>
                <w:rFonts w:ascii="Times New Roman" w:eastAsia="Times New Roman" w:hAnsi="Times New Roman"/>
                <w:bCs/>
                <w:i/>
                <w:iCs/>
                <w:lang w:val="tg-Cyrl-TJ"/>
              </w:rPr>
              <w:t>ваз кардани дару тирезаҳо, фарш</w:t>
            </w:r>
            <w:r w:rsidR="007D46DB" w:rsidRPr="00166008">
              <w:rPr>
                <w:rFonts w:ascii="Times New Roman" w:eastAsia="Times New Roman" w:hAnsi="Times New Roman"/>
                <w:bCs/>
                <w:i/>
                <w:iCs/>
                <w:lang w:val="tg-Cyrl-TJ"/>
              </w:rPr>
              <w:t xml:space="preserve">) ниёз дорад. Ҳамчунин дар </w:t>
            </w:r>
            <w:r w:rsidR="007D46DB">
              <w:rPr>
                <w:rFonts w:ascii="Times New Roman" w:eastAsia="Times New Roman" w:hAnsi="Times New Roman"/>
                <w:bCs/>
                <w:i/>
                <w:iCs/>
                <w:lang w:val="tg-Cyrl-TJ"/>
              </w:rPr>
              <w:t xml:space="preserve">маркази саломатии </w:t>
            </w:r>
            <w:r w:rsidR="007D46DB" w:rsidRPr="00166008">
              <w:rPr>
                <w:rFonts w:ascii="Times New Roman" w:eastAsia="Times New Roman" w:hAnsi="Times New Roman"/>
                <w:bCs/>
                <w:i/>
                <w:iCs/>
                <w:lang w:val="tg-Cyrl-TJ"/>
              </w:rPr>
              <w:t xml:space="preserve"> мазкур таҷҳизотҳои замонав</w:t>
            </w:r>
            <w:r w:rsidR="007D46DB">
              <w:rPr>
                <w:rFonts w:ascii="Times New Roman" w:eastAsia="Times New Roman" w:hAnsi="Times New Roman"/>
                <w:bCs/>
                <w:i/>
                <w:iCs/>
                <w:lang w:val="tg-Cyrl-TJ"/>
              </w:rPr>
              <w:t>ӣ</w:t>
            </w:r>
            <w:r w:rsidR="007D46DB" w:rsidRPr="00166008">
              <w:rPr>
                <w:rFonts w:ascii="Times New Roman" w:eastAsia="Times New Roman" w:hAnsi="Times New Roman"/>
                <w:bCs/>
                <w:i/>
                <w:iCs/>
                <w:lang w:val="tg-Cyrl-TJ"/>
              </w:rPr>
              <w:t xml:space="preserve"> мавҷуд набуда</w:t>
            </w:r>
            <w:r w:rsidR="007D46DB">
              <w:rPr>
                <w:rFonts w:ascii="Times New Roman" w:eastAsia="Times New Roman" w:hAnsi="Times New Roman"/>
                <w:bCs/>
                <w:i/>
                <w:iCs/>
                <w:lang w:val="tg-Cyrl-TJ"/>
              </w:rPr>
              <w:t>,</w:t>
            </w:r>
            <w:r w:rsidR="007D46DB" w:rsidRPr="00166008">
              <w:rPr>
                <w:rFonts w:ascii="Times New Roman" w:eastAsia="Times New Roman" w:hAnsi="Times New Roman"/>
                <w:bCs/>
                <w:i/>
                <w:iCs/>
                <w:lang w:val="tg-Cyrl-TJ"/>
              </w:rPr>
              <w:t xml:space="preserve"> кормандон шароити хуби кор</w:t>
            </w:r>
            <w:r w:rsidR="007D46DB">
              <w:rPr>
                <w:rFonts w:ascii="Times New Roman" w:eastAsia="Times New Roman" w:hAnsi="Times New Roman"/>
                <w:bCs/>
                <w:i/>
                <w:iCs/>
                <w:lang w:val="tg-Cyrl-TJ"/>
              </w:rPr>
              <w:t>ӣ</w:t>
            </w:r>
            <w:r w:rsidR="007D46DB" w:rsidRPr="00166008">
              <w:rPr>
                <w:rFonts w:ascii="Times New Roman" w:eastAsia="Times New Roman" w:hAnsi="Times New Roman"/>
                <w:bCs/>
                <w:i/>
                <w:iCs/>
                <w:lang w:val="tg-Cyrl-TJ"/>
              </w:rPr>
              <w:t xml:space="preserve"> надоранд.</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7D46D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9873D9">
              <w:rPr>
                <w:rFonts w:ascii="Times New Roman" w:eastAsia="Times New Roman" w:hAnsi="Times New Roman"/>
                <w:bCs/>
                <w:u w:val="single"/>
              </w:rPr>
              <w:t>____________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873D9">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A20232">
              <w:rPr>
                <w:rFonts w:ascii="Times New Roman" w:eastAsia="Times New Roman" w:hAnsi="Times New Roman"/>
                <w:bCs/>
                <w:u w:val="single"/>
                <w:lang w:val="tg-Cyrl-TJ"/>
              </w:rPr>
              <w:t>1</w:t>
            </w:r>
            <w:r w:rsidR="007D46DB">
              <w:rPr>
                <w:rFonts w:ascii="Times New Roman" w:eastAsia="Times New Roman" w:hAnsi="Times New Roman"/>
                <w:bCs/>
                <w:u w:val="single"/>
                <w:lang w:val="tg-Cyrl-TJ"/>
              </w:rPr>
              <w:t>2</w:t>
            </w:r>
            <w:r w:rsidR="00C42C4F">
              <w:rPr>
                <w:rFonts w:ascii="Times New Roman" w:eastAsia="Times New Roman" w:hAnsi="Times New Roman"/>
                <w:bCs/>
                <w:u w:val="single"/>
              </w:rPr>
              <w:t>_</w:t>
            </w:r>
            <w:r w:rsidRPr="003016EC">
              <w:rPr>
                <w:rFonts w:ascii="Times New Roman" w:eastAsia="Times New Roman" w:hAnsi="Times New Roman"/>
                <w:bCs/>
                <w:u w:val="single"/>
              </w:rPr>
              <w:t>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 xml:space="preserve">Ҷой мувофиқи моликияти </w:t>
            </w:r>
            <w:r w:rsidRPr="00391075">
              <w:rPr>
                <w:rFonts w:ascii="Times New Roman" w:eastAsia="Times New Roman" w:hAnsi="Times New Roman"/>
                <w:bCs/>
                <w:sz w:val="18"/>
                <w:lang w:val="tg-Cyrl-TJ"/>
              </w:rPr>
              <w:lastRenderedPageBreak/>
              <w:t>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lastRenderedPageBreak/>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3C1B40">
        <w:tc>
          <w:tcPr>
            <w:tcW w:w="147"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9873D9">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66753B">
        <w:tc>
          <w:tcPr>
            <w:tcW w:w="147"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000D72"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9873D9" w:rsidRPr="00742AD1" w:rsidRDefault="008762D4" w:rsidP="009873D9">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rsidR="008762D4" w:rsidRPr="00742AD1" w:rsidRDefault="008762D4" w:rsidP="00755008">
            <w:pPr>
              <w:autoSpaceDE w:val="0"/>
              <w:autoSpaceDN w:val="0"/>
              <w:adjustRightInd w:val="0"/>
              <w:spacing w:line="264" w:lineRule="auto"/>
              <w:ind w:right="27"/>
              <w:rPr>
                <w:rFonts w:ascii="Times New Roman" w:eastAsia="Times New Roman" w:hAnsi="Times New Roman"/>
                <w:bCs/>
                <w:lang w:val="tg-Cyrl-TJ"/>
              </w:rPr>
            </w:pPr>
          </w:p>
        </w:tc>
      </w:tr>
    </w:tbl>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000D72">
        <w:rPr>
          <w:rFonts w:ascii="Times New Roman" w:eastAsia="Times New Roman" w:hAnsi="Times New Roman"/>
          <w:bCs/>
          <w:lang w:val="tg-Cyrl-TJ"/>
        </w:rPr>
        <w:t>Оё</w:t>
      </w:r>
      <w:r w:rsidRPr="00391075">
        <w:rPr>
          <w:rFonts w:ascii="Times New Roman" w:eastAsia="Times New Roman" w:hAnsi="Times New Roman"/>
          <w:bCs/>
          <w:lang w:val="tg-Cyrl-TJ"/>
        </w:rPr>
        <w:t>ҳ</w:t>
      </w:r>
      <w:r w:rsidRPr="00000D72">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000D72">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8F5BC8"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B93830" w:rsidP="0066753B">
            <w:pPr>
              <w:autoSpaceDE w:val="0"/>
              <w:autoSpaceDN w:val="0"/>
              <w:adjustRightInd w:val="0"/>
              <w:rPr>
                <w:rFonts w:ascii="Times New Roman" w:hAnsi="Times New Roman"/>
                <w:bCs/>
                <w:i/>
                <w:lang w:val="tg-Cyrl-TJ"/>
              </w:rPr>
            </w:pPr>
            <w:r w:rsidRPr="00D377F7">
              <w:rPr>
                <w:rFonts w:ascii="Times New Roman" w:hAnsi="Times New Roman"/>
                <w:b/>
                <w:i/>
                <w:lang w:val="tg-Cyrl-TJ"/>
              </w:rPr>
              <w:t>+</w:t>
            </w:r>
            <w:r w:rsidR="003016EC" w:rsidRPr="00D377F7">
              <w:rPr>
                <w:rFonts w:ascii="Times New Roman" w:hAnsi="Times New Roman"/>
                <w:bCs/>
                <w:i/>
                <w:lang w:val="ru-RU"/>
              </w:rPr>
              <w:t xml:space="preserve">□ </w:t>
            </w:r>
            <w:r w:rsidR="003016EC"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Pr="00A35C3C">
        <w:rPr>
          <w:rFonts w:ascii="Times New Roman" w:eastAsia="Times New Roman" w:hAnsi="Times New Roman"/>
          <w:bCs/>
        </w:rPr>
        <w:t>___</w:t>
      </w:r>
      <w:r w:rsidR="00B93830">
        <w:rPr>
          <w:rFonts w:ascii="Times New Roman" w:eastAsia="Times New Roman" w:hAnsi="Times New Roman"/>
          <w:bCs/>
          <w:u w:val="single"/>
          <w:lang w:val="tg-Cyrl-TJ"/>
        </w:rPr>
        <w:t>90</w:t>
      </w:r>
      <w:r w:rsidRPr="00A35C3C">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lastRenderedPageBreak/>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35C3C" w:rsidP="00AC416E">
            <w:pPr>
              <w:autoSpaceDE w:val="0"/>
              <w:autoSpaceDN w:val="0"/>
              <w:adjustRightInd w:val="0"/>
              <w:spacing w:after="0"/>
              <w:jc w:val="center"/>
              <w:rPr>
                <w:rFonts w:ascii="Times New Roman" w:hAnsi="Times New Roman"/>
                <w:bCs/>
                <w:i/>
                <w:lang w:val="ru-RU"/>
              </w:rPr>
            </w:pPr>
            <w:r>
              <w:rPr>
                <w:rFonts w:ascii="Times New Roman" w:hAnsi="Times New Roman"/>
                <w:bCs/>
                <w:i/>
                <w:lang w:val="tg-Cyrl-TJ"/>
              </w:rPr>
              <w:t>Кучаҳои навбунёд</w:t>
            </w:r>
          </w:p>
        </w:tc>
        <w:tc>
          <w:tcPr>
            <w:tcW w:w="1559" w:type="dxa"/>
          </w:tcPr>
          <w:p w:rsidR="008762D4" w:rsidRPr="00D377F7" w:rsidRDefault="00B93830"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5</w:t>
            </w:r>
          </w:p>
        </w:tc>
        <w:tc>
          <w:tcPr>
            <w:tcW w:w="1067" w:type="dxa"/>
          </w:tcPr>
          <w:p w:rsidR="008762D4" w:rsidRPr="00D377F7" w:rsidRDefault="00A20232"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1</w:t>
            </w:r>
            <w:r w:rsidR="00A35C3C">
              <w:rPr>
                <w:rFonts w:ascii="Times New Roman" w:hAnsi="Times New Roman"/>
                <w:bCs/>
                <w:i/>
                <w:lang w:val="tg-Cyrl-TJ"/>
              </w:rPr>
              <w:t>000</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w:t>
      </w:r>
      <w:r w:rsidR="00A20232">
        <w:rPr>
          <w:rFonts w:ascii="Times New Roman" w:hAnsi="Times New Roman"/>
          <w:bCs/>
          <w:lang w:val="tg-Cyrl-TJ"/>
        </w:rPr>
        <w:t xml:space="preserve"> </w:t>
      </w:r>
      <w:r w:rsidRPr="00391075">
        <w:rPr>
          <w:rFonts w:ascii="Times New Roman" w:hAnsi="Times New Roman"/>
          <w:bCs/>
          <w:lang w:val="tg-Cyrl-TJ"/>
        </w:rPr>
        <w:t xml:space="preserve">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003678DF">
        <w:rPr>
          <w:rFonts w:ascii="Times New Roman" w:eastAsia="Times New Roman" w:hAnsi="Times New Roman"/>
          <w:bCs/>
          <w:lang w:val="tg-Cyrl-TJ"/>
        </w:rPr>
        <w:t xml:space="preserve">        </w:t>
      </w:r>
      <w:r w:rsidRPr="00AC416E">
        <w:rPr>
          <w:rFonts w:ascii="Times New Roman" w:eastAsia="Times New Roman" w:hAnsi="Times New Roman"/>
          <w:bCs/>
        </w:rPr>
        <w:t>1</w:t>
      </w:r>
      <w:r w:rsidR="00F37A11">
        <w:rPr>
          <w:rFonts w:ascii="Times New Roman" w:eastAsia="Times New Roman" w:hAnsi="Times New Roman"/>
          <w:bCs/>
          <w:lang w:val="tg-Cyrl-TJ"/>
        </w:rPr>
        <w:t>+</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003678DF">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AC416E">
        <w:rPr>
          <w:rFonts w:ascii="Times New Roman" w:eastAsia="Times New Roman" w:hAnsi="Times New Roman"/>
          <w:bCs/>
        </w:rPr>
        <w:t>2</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003678DF">
        <w:rPr>
          <w:rFonts w:ascii="Times New Roman" w:eastAsia="Times New Roman" w:hAnsi="Times New Roman"/>
          <w:bCs/>
          <w:lang w:val="tg-Cyrl-TJ"/>
        </w:rPr>
        <w:t xml:space="preserve">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20</w:t>
            </w:r>
            <w:r w:rsidR="00A20232">
              <w:rPr>
                <w:rFonts w:ascii="Times New Roman" w:eastAsia="Times New Roman" w:hAnsi="Times New Roman"/>
                <w:bCs/>
                <w:lang w:val="tg-Cyrl-TJ"/>
              </w:rPr>
              <w:t>1</w:t>
            </w:r>
            <w:r w:rsidR="00B93830">
              <w:rPr>
                <w:rFonts w:ascii="Times New Roman" w:eastAsia="Times New Roman" w:hAnsi="Times New Roman"/>
                <w:bCs/>
                <w:lang w:val="tg-Cyrl-TJ"/>
              </w:rPr>
              <w:t>2</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r w:rsidR="00A20232">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r w:rsidR="00A20232">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20232"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20232"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w:t>
            </w:r>
            <w:r w:rsidR="00F37A11">
              <w:rPr>
                <w:rFonts w:ascii="Times New Roman" w:eastAsia="Times New Roman" w:hAnsi="Times New Roman"/>
                <w:bCs/>
                <w:lang w:val="tg-Cyrl-TJ"/>
              </w:rPr>
              <w:t xml:space="preserve"> </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07137A" w:rsidRDefault="001E7DA0" w:rsidP="0007137A">
      <w:pPr>
        <w:autoSpaceDE w:val="0"/>
        <w:autoSpaceDN w:val="0"/>
        <w:adjustRightInd w:val="0"/>
        <w:spacing w:after="120" w:line="264" w:lineRule="auto"/>
        <w:jc w:val="both"/>
        <w:rPr>
          <w:rFonts w:ascii="Times New Roman" w:eastAsia="Times New Roman" w:hAnsi="Times New Roman"/>
          <w:bCs/>
          <w:i/>
          <w:lang w:val="tg-Cyrl-TJ"/>
        </w:rPr>
      </w:pPr>
      <w:r w:rsidRPr="0007137A">
        <w:rPr>
          <w:rFonts w:ascii="Times New Roman" w:eastAsia="Times New Roman" w:hAnsi="Times New Roman"/>
          <w:bCs/>
          <w:i/>
          <w:lang w:val="tg-Cyrl-TJ"/>
        </w:rPr>
        <w:t xml:space="preserve">Аҳоли деҳаи </w:t>
      </w:r>
      <w:r w:rsidR="000266FF">
        <w:rPr>
          <w:rFonts w:ascii="Times New Roman" w:eastAsia="Times New Roman" w:hAnsi="Times New Roman"/>
          <w:bCs/>
          <w:i/>
          <w:lang w:val="tg-Cyrl-TJ"/>
        </w:rPr>
        <w:t>Сафедоб</w:t>
      </w:r>
      <w:r w:rsidRPr="0007137A">
        <w:rPr>
          <w:rFonts w:ascii="Times New Roman" w:eastAsia="Times New Roman" w:hAnsi="Times New Roman"/>
          <w:bCs/>
          <w:i/>
          <w:lang w:val="tg-Cyrl-TJ"/>
        </w:rPr>
        <w:t xml:space="preserve"> аз набудани оби тозаи ошомиданӣ танқисӣ мекашанд, чунки дар деҳа </w:t>
      </w:r>
      <w:r w:rsidR="00A70280">
        <w:rPr>
          <w:rFonts w:ascii="Times New Roman" w:eastAsia="Times New Roman" w:hAnsi="Times New Roman"/>
          <w:bCs/>
          <w:i/>
          <w:lang w:val="tg-Cyrl-TJ"/>
        </w:rPr>
        <w:t>шабакаҳои қубури</w:t>
      </w:r>
      <w:r w:rsidR="0007137A" w:rsidRPr="0007137A">
        <w:rPr>
          <w:rFonts w:ascii="Times New Roman" w:eastAsia="Times New Roman" w:hAnsi="Times New Roman"/>
          <w:bCs/>
          <w:i/>
          <w:lang w:val="tg-Cyrl-TJ"/>
        </w:rPr>
        <w:t xml:space="preserve">ва Пойгоҳҳои обкашӣ </w:t>
      </w:r>
      <w:r w:rsidR="00A20232">
        <w:rPr>
          <w:rFonts w:ascii="Times New Roman" w:eastAsia="Times New Roman" w:hAnsi="Times New Roman"/>
          <w:bCs/>
          <w:i/>
          <w:lang w:val="tg-Cyrl-TJ"/>
        </w:rPr>
        <w:t>қисман амал мекунад</w:t>
      </w:r>
      <w:r w:rsidR="0007137A" w:rsidRPr="0007137A">
        <w:rPr>
          <w:rFonts w:ascii="Times New Roman" w:eastAsia="Times New Roman" w:hAnsi="Times New Roman"/>
          <w:bCs/>
          <w:i/>
          <w:lang w:val="tg-Cyrl-TJ"/>
        </w:rPr>
        <w:t xml:space="preserve">. </w:t>
      </w:r>
      <w:r w:rsidR="00DF5C02">
        <w:rPr>
          <w:rFonts w:ascii="Times New Roman" w:eastAsia="Times New Roman" w:hAnsi="Times New Roman"/>
          <w:bCs/>
          <w:i/>
          <w:lang w:val="tg-Cyrl-TJ"/>
        </w:rPr>
        <w:t xml:space="preserve">Хонаводаҳои ҷабрдида обро аз чашмаҳои мавсимӣ ва дарёчаҳо истифода мебаранд. 30% хонаводаҳо бошад  обро аз ҷуй бо воситаи  </w:t>
      </w:r>
      <w:r w:rsidR="00B93830">
        <w:rPr>
          <w:rFonts w:ascii="Times New Roman" w:eastAsia="Times New Roman" w:hAnsi="Times New Roman"/>
          <w:bCs/>
          <w:i/>
          <w:lang w:val="tg-Cyrl-TJ"/>
        </w:rPr>
        <w:t>насосҳои хурд</w:t>
      </w:r>
      <w:r w:rsidR="00DF5C02">
        <w:rPr>
          <w:rFonts w:ascii="Times New Roman" w:eastAsia="Times New Roman" w:hAnsi="Times New Roman"/>
          <w:bCs/>
          <w:i/>
          <w:lang w:val="tg-Cyrl-TJ"/>
        </w:rPr>
        <w:t xml:space="preserve"> истифода мебаранд.</w:t>
      </w:r>
    </w:p>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B93830" w:rsidRDefault="00B93830" w:rsidP="008762D4">
      <w:pPr>
        <w:autoSpaceDE w:val="0"/>
        <w:autoSpaceDN w:val="0"/>
        <w:adjustRightInd w:val="0"/>
        <w:spacing w:after="120" w:line="264" w:lineRule="auto"/>
        <w:rPr>
          <w:rFonts w:ascii="Times New Roman" w:eastAsia="Times New Roman" w:hAnsi="Times New Roman"/>
          <w:b/>
          <w:sz w:val="20"/>
          <w:szCs w:val="20"/>
          <w:lang w:val="tg-Cyrl-TJ"/>
        </w:rPr>
      </w:pPr>
    </w:p>
    <w:p w:rsidR="00B93830" w:rsidRDefault="00B93830" w:rsidP="008762D4">
      <w:pPr>
        <w:autoSpaceDE w:val="0"/>
        <w:autoSpaceDN w:val="0"/>
        <w:adjustRightInd w:val="0"/>
        <w:spacing w:after="120" w:line="264" w:lineRule="auto"/>
        <w:rPr>
          <w:rFonts w:ascii="Times New Roman" w:eastAsia="Times New Roman" w:hAnsi="Times New Roman"/>
          <w:b/>
          <w:sz w:val="20"/>
          <w:szCs w:val="20"/>
          <w:lang w:val="tg-Cyrl-TJ"/>
        </w:rPr>
      </w:pPr>
    </w:p>
    <w:p w:rsidR="00B93830" w:rsidRDefault="00B93830"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фоизи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сокинони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деҳа ба хонаи худ алоқаи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барқӣ</w:t>
      </w:r>
      <w:r w:rsidR="00074A51">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074A51">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8A2E85"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107"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728"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Tajik 1.0" w:hAnsi="Times New Roman Tajik 1.0" w:cs="Times New Roman Tajik 1.0"/>
                <w:bCs/>
                <w:i/>
                <w:lang w:val="tg-Cyrl-TJ"/>
              </w:rPr>
              <w:t>-</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c>
          <w:tcPr>
            <w:tcW w:w="1107" w:type="dxa"/>
          </w:tcPr>
          <w:p w:rsidR="008762D4" w:rsidRPr="00D377F7" w:rsidRDefault="005E7813" w:rsidP="003678DF">
            <w:pPr>
              <w:autoSpaceDE w:val="0"/>
              <w:autoSpaceDN w:val="0"/>
              <w:adjustRightInd w:val="0"/>
              <w:jc w:val="center"/>
              <w:rPr>
                <w:rFonts w:ascii="Times New Roman" w:hAnsi="Times New Roman"/>
                <w:bCs/>
                <w:i/>
                <w:sz w:val="10"/>
              </w:rPr>
            </w:pPr>
            <w:r w:rsidRPr="00D377F7">
              <w:rPr>
                <w:rFonts w:ascii="Times New Roman" w:hAnsi="Times New Roman"/>
                <w:bCs/>
                <w:i/>
                <w:sz w:val="10"/>
              </w:rPr>
              <w:t>_</w:t>
            </w:r>
          </w:p>
        </w:tc>
        <w:tc>
          <w:tcPr>
            <w:tcW w:w="1728"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3678DF">
        <w:rPr>
          <w:rFonts w:ascii="Times New Roman" w:eastAsia="Times New Roman" w:hAnsi="Times New Roman"/>
          <w:bCs/>
          <w:u w:val="single"/>
          <w:lang w:val="tg-Cyrl-TJ"/>
        </w:rPr>
        <w:t>0</w:t>
      </w:r>
      <w:r w:rsidRPr="00391075">
        <w:rPr>
          <w:rFonts w:ascii="Times New Roman" w:eastAsia="Times New Roman" w:hAnsi="Times New Roman"/>
          <w:bCs/>
          <w:lang w:val="en-US"/>
        </w:rPr>
        <w:t>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B93830" w:rsidRDefault="00B93830" w:rsidP="0066753B">
            <w:pPr>
              <w:autoSpaceDE w:val="0"/>
              <w:autoSpaceDN w:val="0"/>
              <w:adjustRightInd w:val="0"/>
              <w:rPr>
                <w:rFonts w:ascii="Times New Roman" w:hAnsi="Times New Roman"/>
                <w:bCs/>
                <w:i/>
                <w:lang w:val="tg-Cyrl-TJ"/>
              </w:rPr>
            </w:pPr>
            <w:r>
              <w:rPr>
                <w:rFonts w:ascii="Times New Roman Tajik 1.0" w:hAnsi="Times New Roman Tajik 1.0" w:cs="Times New Roman Tajik 1.0"/>
                <w:bCs/>
                <w:i/>
                <w:lang w:val="tg-Cyrl-TJ"/>
              </w:rPr>
              <w:t>Ҳамаи кучаҳои деҳа</w:t>
            </w:r>
          </w:p>
        </w:tc>
        <w:tc>
          <w:tcPr>
            <w:tcW w:w="1127" w:type="dxa"/>
          </w:tcPr>
          <w:p w:rsidR="008762D4" w:rsidRPr="00D377F7" w:rsidRDefault="00A20232"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30</w:t>
            </w:r>
            <w:r w:rsidR="00E33B22">
              <w:rPr>
                <w:rFonts w:ascii="Times New Roman" w:hAnsi="Times New Roman"/>
                <w:bCs/>
                <w:i/>
                <w:lang w:val="tg-Cyrl-TJ"/>
              </w:rPr>
              <w:t>00</w:t>
            </w:r>
          </w:p>
        </w:tc>
      </w:tr>
    </w:tbl>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B93830" w:rsidRDefault="00B93830"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5A3D2D">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5A3D2D">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умумиҷаҳонӣ </w:t>
            </w:r>
            <w:r w:rsidRPr="00391075">
              <w:rPr>
                <w:rFonts w:ascii="Times New Roman" w:eastAsia="Times New Roman" w:hAnsi="Times New Roman"/>
                <w:bCs/>
                <w:lang w:val="tg-Cyrl-TJ"/>
              </w:rPr>
              <w:lastRenderedPageBreak/>
              <w:t>(БУ)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5A3D2D">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lastRenderedPageBreak/>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F37A11" w:rsidRDefault="00F37A11"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 xml:space="preserve">шаббускор: Баъд аз он,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 xml:space="preserve">кунад (дар он саҳифае,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 xml:space="preserve">хбороти дар ин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овардашуда, бо маълумоти мақомот мувофиқат мекунад.</w:t>
      </w:r>
    </w:p>
    <w:p w:rsidR="00973155" w:rsidRPr="005A3D2D" w:rsidRDefault="008762D4" w:rsidP="005A3D2D">
      <w:pPr>
        <w:spacing w:after="120" w:line="264" w:lineRule="auto"/>
        <w:jc w:val="both"/>
        <w:rPr>
          <w:rFonts w:ascii="Times New Roman" w:eastAsia="Times New Roman" w:hAnsi="Times New Roman"/>
          <w:i/>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5A3D2D" w:rsidRDefault="005A3D2D"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 xml:space="preserve">Дастур барои пур кардани </w:t>
      </w:r>
      <w:r w:rsidR="005A3D2D">
        <w:rPr>
          <w:rFonts w:ascii="Times New Roman" w:eastAsia="Times New Roman" w:hAnsi="Times New Roman"/>
          <w:b/>
          <w:sz w:val="24"/>
          <w:szCs w:val="24"/>
          <w:lang w:val="tg-Cyrl-TJ"/>
        </w:rPr>
        <w:t>Прафайли</w:t>
      </w:r>
      <w:r w:rsidRPr="00391075">
        <w:rPr>
          <w:rFonts w:ascii="Times New Roman" w:eastAsia="Times New Roman" w:hAnsi="Times New Roman"/>
          <w:b/>
          <w:sz w:val="24"/>
          <w:szCs w:val="24"/>
          <w:lang w:val="tg-Cyrl-TJ"/>
        </w:rPr>
        <w:t xml:space="preserve">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 xml:space="preserve">артҳои ягонаи пур кардани </w:t>
      </w:r>
      <w:r w:rsidR="005A3D2D">
        <w:rPr>
          <w:rFonts w:ascii="Times New Roman" w:eastAsia="Times New Roman" w:hAnsi="Times New Roman"/>
          <w:lang w:val="tg-Cyrl-TJ"/>
        </w:rPr>
        <w:t>Прафайли</w:t>
      </w:r>
      <w:r w:rsidRPr="00391075">
        <w:rPr>
          <w:rFonts w:ascii="Times New Roman" w:eastAsia="Times New Roman" w:hAnsi="Times New Roman"/>
          <w:lang w:val="tg-Cyrl-TJ"/>
        </w:rPr>
        <w:t xml:space="preserve"> деҳа ва истифодаи сарчашмаҳои умумии маълумот пешниҳод карда шаванд.</w:t>
      </w:r>
    </w:p>
    <w:p w:rsidR="008762D4" w:rsidRPr="00391075" w:rsidRDefault="005A3D2D"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Прафайли</w:t>
      </w:r>
      <w:r w:rsidR="008762D4" w:rsidRPr="00391075">
        <w:rPr>
          <w:rFonts w:ascii="Times New Roman" w:eastAsia="Times New Roman" w:hAnsi="Times New Roman"/>
          <w:lang w:val="tg-Cyrl-TJ"/>
        </w:rPr>
        <w:t xml:space="preserve">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5A3D2D">
            <w:pPr>
              <w:spacing w:after="0"/>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5A3D2D">
            <w:pPr>
              <w:spacing w:after="0"/>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5A3D2D">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5A3D2D">
            <w:pPr>
              <w:spacing w:after="0"/>
              <w:rPr>
                <w:rFonts w:ascii="Times New Roman" w:hAnsi="Times New Roman"/>
                <w:b w:val="0"/>
                <w:bCs w:val="0"/>
                <w:sz w:val="20"/>
                <w:szCs w:val="20"/>
                <w:lang w:val="tg-Cyrl-TJ"/>
              </w:rPr>
            </w:pPr>
          </w:p>
        </w:tc>
        <w:tc>
          <w:tcPr>
            <w:tcW w:w="2446" w:type="dxa"/>
            <w:gridSpan w:val="2"/>
          </w:tcPr>
          <w:p w:rsidR="008762D4" w:rsidRPr="00F86442" w:rsidRDefault="008762D4" w:rsidP="005A3D2D">
            <w:pPr>
              <w:autoSpaceDE w:val="0"/>
              <w:autoSpaceDN w:val="0"/>
              <w:adjustRightInd w:val="0"/>
              <w:spacing w:after="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5A3D2D">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5A3D2D">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8A2E85" w:rsidTr="00BA3B3D">
        <w:trPr>
          <w:trHeight w:val="81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5A3D2D">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lastRenderedPageBreak/>
              <w:t xml:space="preserve">2.1. </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8A2E8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8A2E8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8A2E85"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5A3D2D">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5A3D2D">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5A3D2D">
      <w:pPr>
        <w:spacing w:after="0"/>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6D" w:rsidRDefault="0060376D" w:rsidP="00547594">
      <w:pPr>
        <w:spacing w:after="0" w:line="240" w:lineRule="auto"/>
      </w:pPr>
      <w:r>
        <w:separator/>
      </w:r>
    </w:p>
  </w:endnote>
  <w:endnote w:type="continuationSeparator" w:id="1">
    <w:p w:rsidR="0060376D" w:rsidRDefault="0060376D"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1A5D95" w:rsidRDefault="00397E15">
        <w:pPr>
          <w:pStyle w:val="a8"/>
          <w:jc w:val="right"/>
        </w:pPr>
        <w:fldSimple w:instr="PAGE   \* MERGEFORMAT">
          <w:r w:rsidR="008A2E85">
            <w:rPr>
              <w:noProof/>
            </w:rPr>
            <w:t>4</w:t>
          </w:r>
        </w:fldSimple>
      </w:p>
    </w:sdtContent>
  </w:sdt>
  <w:p w:rsidR="001A5D95" w:rsidRDefault="001A5D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6D" w:rsidRDefault="0060376D" w:rsidP="00547594">
      <w:pPr>
        <w:spacing w:after="0" w:line="240" w:lineRule="auto"/>
      </w:pPr>
      <w:r>
        <w:separator/>
      </w:r>
    </w:p>
  </w:footnote>
  <w:footnote w:type="continuationSeparator" w:id="1">
    <w:p w:rsidR="0060376D" w:rsidRDefault="0060376D"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00D72"/>
    <w:rsid w:val="000266FF"/>
    <w:rsid w:val="0003116B"/>
    <w:rsid w:val="000651CF"/>
    <w:rsid w:val="0007137A"/>
    <w:rsid w:val="00074A51"/>
    <w:rsid w:val="0008633C"/>
    <w:rsid w:val="000928B2"/>
    <w:rsid w:val="000A420D"/>
    <w:rsid w:val="000B4B53"/>
    <w:rsid w:val="000B5CF9"/>
    <w:rsid w:val="000C4F28"/>
    <w:rsid w:val="000D15A8"/>
    <w:rsid w:val="000F120D"/>
    <w:rsid w:val="00106C51"/>
    <w:rsid w:val="00110C87"/>
    <w:rsid w:val="001171A7"/>
    <w:rsid w:val="001261CF"/>
    <w:rsid w:val="001546D1"/>
    <w:rsid w:val="00155FC4"/>
    <w:rsid w:val="00160E53"/>
    <w:rsid w:val="001720B7"/>
    <w:rsid w:val="001A5D95"/>
    <w:rsid w:val="001E16F4"/>
    <w:rsid w:val="001E7114"/>
    <w:rsid w:val="001E7DA0"/>
    <w:rsid w:val="001F08F8"/>
    <w:rsid w:val="00203493"/>
    <w:rsid w:val="002040FE"/>
    <w:rsid w:val="0021635C"/>
    <w:rsid w:val="002217B4"/>
    <w:rsid w:val="00225FC4"/>
    <w:rsid w:val="00255518"/>
    <w:rsid w:val="002675FD"/>
    <w:rsid w:val="00267B03"/>
    <w:rsid w:val="00285623"/>
    <w:rsid w:val="00285CED"/>
    <w:rsid w:val="00290236"/>
    <w:rsid w:val="002A24D0"/>
    <w:rsid w:val="002A6C57"/>
    <w:rsid w:val="002B1431"/>
    <w:rsid w:val="002B3863"/>
    <w:rsid w:val="002C068C"/>
    <w:rsid w:val="002C3E95"/>
    <w:rsid w:val="002C404F"/>
    <w:rsid w:val="002C7E0B"/>
    <w:rsid w:val="002E6AFA"/>
    <w:rsid w:val="002F12B4"/>
    <w:rsid w:val="002F1CAA"/>
    <w:rsid w:val="002F7482"/>
    <w:rsid w:val="003016EC"/>
    <w:rsid w:val="0030626B"/>
    <w:rsid w:val="003066C6"/>
    <w:rsid w:val="00306A6D"/>
    <w:rsid w:val="00332A00"/>
    <w:rsid w:val="003575B0"/>
    <w:rsid w:val="00360E87"/>
    <w:rsid w:val="003678DF"/>
    <w:rsid w:val="003773AF"/>
    <w:rsid w:val="00397E15"/>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647B"/>
    <w:rsid w:val="00536639"/>
    <w:rsid w:val="00540106"/>
    <w:rsid w:val="00547594"/>
    <w:rsid w:val="00551BB4"/>
    <w:rsid w:val="005532A9"/>
    <w:rsid w:val="0055605F"/>
    <w:rsid w:val="00556A75"/>
    <w:rsid w:val="005617F2"/>
    <w:rsid w:val="00565295"/>
    <w:rsid w:val="0057123E"/>
    <w:rsid w:val="00572055"/>
    <w:rsid w:val="00577C30"/>
    <w:rsid w:val="00580E8F"/>
    <w:rsid w:val="005A271F"/>
    <w:rsid w:val="005A3D12"/>
    <w:rsid w:val="005A3D2D"/>
    <w:rsid w:val="005C36DA"/>
    <w:rsid w:val="005D16A5"/>
    <w:rsid w:val="005E7813"/>
    <w:rsid w:val="0060376D"/>
    <w:rsid w:val="00604626"/>
    <w:rsid w:val="00605A03"/>
    <w:rsid w:val="006077D1"/>
    <w:rsid w:val="00611582"/>
    <w:rsid w:val="00613FF5"/>
    <w:rsid w:val="00614666"/>
    <w:rsid w:val="00653BD9"/>
    <w:rsid w:val="0066753B"/>
    <w:rsid w:val="006835D7"/>
    <w:rsid w:val="00690E76"/>
    <w:rsid w:val="006A10C5"/>
    <w:rsid w:val="006B3CF2"/>
    <w:rsid w:val="006C2118"/>
    <w:rsid w:val="006D108D"/>
    <w:rsid w:val="006E5021"/>
    <w:rsid w:val="007001FD"/>
    <w:rsid w:val="00711AE6"/>
    <w:rsid w:val="007268AA"/>
    <w:rsid w:val="00742AD1"/>
    <w:rsid w:val="00747D98"/>
    <w:rsid w:val="00755008"/>
    <w:rsid w:val="007551F7"/>
    <w:rsid w:val="0076206D"/>
    <w:rsid w:val="00781D5F"/>
    <w:rsid w:val="007877C5"/>
    <w:rsid w:val="00797ED3"/>
    <w:rsid w:val="007C5CC4"/>
    <w:rsid w:val="007D1838"/>
    <w:rsid w:val="007D46DB"/>
    <w:rsid w:val="007D700E"/>
    <w:rsid w:val="007E1CE5"/>
    <w:rsid w:val="007F097A"/>
    <w:rsid w:val="007F177B"/>
    <w:rsid w:val="00855151"/>
    <w:rsid w:val="00857C8D"/>
    <w:rsid w:val="00872267"/>
    <w:rsid w:val="008762D4"/>
    <w:rsid w:val="008878DF"/>
    <w:rsid w:val="008A1DA2"/>
    <w:rsid w:val="008A2E85"/>
    <w:rsid w:val="008A41BB"/>
    <w:rsid w:val="008B7809"/>
    <w:rsid w:val="008C0C8A"/>
    <w:rsid w:val="008C4A32"/>
    <w:rsid w:val="008E1C5F"/>
    <w:rsid w:val="008F44BF"/>
    <w:rsid w:val="008F5BC8"/>
    <w:rsid w:val="00916BC1"/>
    <w:rsid w:val="00925E71"/>
    <w:rsid w:val="0092694A"/>
    <w:rsid w:val="00952E55"/>
    <w:rsid w:val="00953749"/>
    <w:rsid w:val="009549E6"/>
    <w:rsid w:val="009631F4"/>
    <w:rsid w:val="009723AA"/>
    <w:rsid w:val="009726F4"/>
    <w:rsid w:val="00973155"/>
    <w:rsid w:val="009873D9"/>
    <w:rsid w:val="009972AB"/>
    <w:rsid w:val="009A18D3"/>
    <w:rsid w:val="009A5985"/>
    <w:rsid w:val="009C5C51"/>
    <w:rsid w:val="009D212E"/>
    <w:rsid w:val="009E2127"/>
    <w:rsid w:val="00A177E6"/>
    <w:rsid w:val="00A20232"/>
    <w:rsid w:val="00A21659"/>
    <w:rsid w:val="00A31DB0"/>
    <w:rsid w:val="00A32A43"/>
    <w:rsid w:val="00A35C3C"/>
    <w:rsid w:val="00A43875"/>
    <w:rsid w:val="00A528F7"/>
    <w:rsid w:val="00A62EE2"/>
    <w:rsid w:val="00A663EF"/>
    <w:rsid w:val="00A70280"/>
    <w:rsid w:val="00A702D1"/>
    <w:rsid w:val="00A7738B"/>
    <w:rsid w:val="00A83B7B"/>
    <w:rsid w:val="00A8728D"/>
    <w:rsid w:val="00A91DB3"/>
    <w:rsid w:val="00A96607"/>
    <w:rsid w:val="00AB6DFD"/>
    <w:rsid w:val="00AC416E"/>
    <w:rsid w:val="00AE7D96"/>
    <w:rsid w:val="00AF206F"/>
    <w:rsid w:val="00B02ED5"/>
    <w:rsid w:val="00B16FB5"/>
    <w:rsid w:val="00B30FE9"/>
    <w:rsid w:val="00B40087"/>
    <w:rsid w:val="00B54D63"/>
    <w:rsid w:val="00B61B39"/>
    <w:rsid w:val="00B77053"/>
    <w:rsid w:val="00B93830"/>
    <w:rsid w:val="00B93E86"/>
    <w:rsid w:val="00B97824"/>
    <w:rsid w:val="00BA3B3D"/>
    <w:rsid w:val="00BA6218"/>
    <w:rsid w:val="00BC2D63"/>
    <w:rsid w:val="00BF11C9"/>
    <w:rsid w:val="00C01286"/>
    <w:rsid w:val="00C144C2"/>
    <w:rsid w:val="00C2294C"/>
    <w:rsid w:val="00C31C18"/>
    <w:rsid w:val="00C32FDA"/>
    <w:rsid w:val="00C42C4F"/>
    <w:rsid w:val="00C4480E"/>
    <w:rsid w:val="00C663A7"/>
    <w:rsid w:val="00C81E8E"/>
    <w:rsid w:val="00C954F4"/>
    <w:rsid w:val="00CA790B"/>
    <w:rsid w:val="00CB2966"/>
    <w:rsid w:val="00CD0565"/>
    <w:rsid w:val="00CD6054"/>
    <w:rsid w:val="00CD7519"/>
    <w:rsid w:val="00CE368D"/>
    <w:rsid w:val="00D01C31"/>
    <w:rsid w:val="00D03D8E"/>
    <w:rsid w:val="00D120AF"/>
    <w:rsid w:val="00D151A9"/>
    <w:rsid w:val="00D16AFF"/>
    <w:rsid w:val="00D301D0"/>
    <w:rsid w:val="00D377F7"/>
    <w:rsid w:val="00D44E4F"/>
    <w:rsid w:val="00D551D9"/>
    <w:rsid w:val="00D56618"/>
    <w:rsid w:val="00DA4764"/>
    <w:rsid w:val="00DA4B83"/>
    <w:rsid w:val="00DB46C0"/>
    <w:rsid w:val="00DB70C0"/>
    <w:rsid w:val="00DC6B66"/>
    <w:rsid w:val="00DD1FCC"/>
    <w:rsid w:val="00DD26EF"/>
    <w:rsid w:val="00DE1550"/>
    <w:rsid w:val="00DE7C8F"/>
    <w:rsid w:val="00DF3DD0"/>
    <w:rsid w:val="00DF5C02"/>
    <w:rsid w:val="00E33B22"/>
    <w:rsid w:val="00E857D8"/>
    <w:rsid w:val="00E9699B"/>
    <w:rsid w:val="00E96EEC"/>
    <w:rsid w:val="00E975EF"/>
    <w:rsid w:val="00EA508A"/>
    <w:rsid w:val="00EB020C"/>
    <w:rsid w:val="00EB10C7"/>
    <w:rsid w:val="00EB168A"/>
    <w:rsid w:val="00EB3458"/>
    <w:rsid w:val="00ED3924"/>
    <w:rsid w:val="00ED5A57"/>
    <w:rsid w:val="00EE45E3"/>
    <w:rsid w:val="00EF16B7"/>
    <w:rsid w:val="00EF7CBC"/>
    <w:rsid w:val="00F25B65"/>
    <w:rsid w:val="00F338ED"/>
    <w:rsid w:val="00F37A11"/>
    <w:rsid w:val="00F57E0C"/>
    <w:rsid w:val="00F608E4"/>
    <w:rsid w:val="00F64959"/>
    <w:rsid w:val="00F83D5B"/>
    <w:rsid w:val="00F86442"/>
    <w:rsid w:val="00FB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11</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46</cp:revision>
  <cp:lastPrinted>2022-04-20T10:33:00Z</cp:lastPrinted>
  <dcterms:created xsi:type="dcterms:W3CDTF">2022-04-01T05:46:00Z</dcterms:created>
  <dcterms:modified xsi:type="dcterms:W3CDTF">2024-02-20T03:11:00Z</dcterms:modified>
</cp:coreProperties>
</file>